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3"/>
        <w:gridCol w:w="474"/>
        <w:gridCol w:w="1020"/>
        <w:gridCol w:w="481"/>
        <w:gridCol w:w="481"/>
        <w:gridCol w:w="483"/>
        <w:gridCol w:w="483"/>
        <w:gridCol w:w="483"/>
        <w:gridCol w:w="483"/>
        <w:gridCol w:w="483"/>
        <w:gridCol w:w="483"/>
        <w:gridCol w:w="483"/>
        <w:gridCol w:w="483"/>
        <w:gridCol w:w="477"/>
        <w:gridCol w:w="477"/>
        <w:gridCol w:w="1133"/>
      </w:tblGrid>
      <w:tr w:rsidR="00E932E4" w:rsidRPr="00763FF5" w14:paraId="469BE785" w14:textId="77777777" w:rsidTr="00E15D5E">
        <w:trPr>
          <w:trHeight w:val="461"/>
        </w:trPr>
        <w:tc>
          <w:tcPr>
            <w:tcW w:w="1971" w:type="dxa"/>
            <w:vAlign w:val="center"/>
            <w:hideMark/>
          </w:tcPr>
          <w:p w14:paraId="6B859878" w14:textId="2A336A2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21D0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1485A">
              <w:rPr>
                <w:rFonts w:ascii="Tw Cen MT" w:hAnsi="Tw Cen MT" w:cs="Times New Roman"/>
                <w:b/>
                <w:sz w:val="28"/>
                <w:szCs w:val="28"/>
              </w:rPr>
              <w:t>9OE1EE05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12D6C2F" w14:textId="569BA6E6" w:rsidR="00E932E4" w:rsidRPr="00763FF5" w:rsidRDefault="00321D0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A52C618" w:rsidR="006D45DE" w:rsidRDefault="00321D0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760A022E" w:rsidR="00210720" w:rsidRPr="004A25E7" w:rsidRDefault="0071485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TRENDS IN ENERGY SOURCES FOR SUSTAINABLE DEVELOPMENT</w:t>
      </w:r>
    </w:p>
    <w:p w14:paraId="2B71DFFB" w14:textId="314F1CE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7CED5D4" w14:textId="03CC2F6D" w:rsidR="00B17F7D" w:rsidRDefault="00B17F7D" w:rsidP="00B17F7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Max. Marks: </w:t>
      </w:r>
      <w:r w:rsidR="00321D0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4EE25FE" w14:textId="77777777" w:rsidR="00B17F7D" w:rsidRDefault="00B17F7D" w:rsidP="00B17F7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F346467" w14:textId="77777777" w:rsidR="00B17F7D" w:rsidRDefault="00B17F7D" w:rsidP="00B17F7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57508D4" w14:textId="77777777" w:rsidR="00AD473D" w:rsidRDefault="00B17F7D" w:rsidP="00B17F7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15E076BF" w14:textId="77777777" w:rsidR="00AD473D" w:rsidRDefault="00AD473D" w:rsidP="00AD47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DF02F55" w14:textId="77777777" w:rsidR="00AD473D" w:rsidRDefault="00AD473D" w:rsidP="00AD473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237"/>
        <w:gridCol w:w="632"/>
        <w:gridCol w:w="780"/>
        <w:gridCol w:w="845"/>
      </w:tblGrid>
      <w:tr w:rsidR="00AD473D" w14:paraId="132C1D71" w14:textId="77777777" w:rsidTr="00E15D5E">
        <w:tc>
          <w:tcPr>
            <w:tcW w:w="660" w:type="dxa"/>
          </w:tcPr>
          <w:p w14:paraId="52549A48" w14:textId="77777777" w:rsidR="00AD473D" w:rsidRDefault="00AD473D" w:rsidP="00AD473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12AFA429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Solar constant.</w:t>
            </w:r>
          </w:p>
        </w:tc>
        <w:tc>
          <w:tcPr>
            <w:tcW w:w="632" w:type="dxa"/>
            <w:hideMark/>
          </w:tcPr>
          <w:p w14:paraId="773970DD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71ABC26C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654E980D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D473D" w14:paraId="0C8DADBE" w14:textId="77777777" w:rsidTr="00E15D5E">
        <w:tc>
          <w:tcPr>
            <w:tcW w:w="660" w:type="dxa"/>
          </w:tcPr>
          <w:p w14:paraId="1E722F0D" w14:textId="77777777" w:rsidR="00AD473D" w:rsidRDefault="00AD473D" w:rsidP="00AD473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1D83C5A4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factors determining the output from a wind energy converter?</w:t>
            </w:r>
          </w:p>
        </w:tc>
        <w:tc>
          <w:tcPr>
            <w:tcW w:w="632" w:type="dxa"/>
            <w:hideMark/>
          </w:tcPr>
          <w:p w14:paraId="6341D5BB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6FB146C4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7EF4B341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D473D" w14:paraId="159923FE" w14:textId="77777777" w:rsidTr="00E15D5E">
        <w:tc>
          <w:tcPr>
            <w:tcW w:w="660" w:type="dxa"/>
          </w:tcPr>
          <w:p w14:paraId="324EFF82" w14:textId="77777777" w:rsidR="00AD473D" w:rsidRDefault="00AD473D" w:rsidP="00AD473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1BACDB85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principle of Bio conversion?</w:t>
            </w:r>
          </w:p>
        </w:tc>
        <w:tc>
          <w:tcPr>
            <w:tcW w:w="632" w:type="dxa"/>
            <w:hideMark/>
          </w:tcPr>
          <w:p w14:paraId="516E471F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0EAB46E2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5BCAFEAD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7FB9B577" w14:textId="77777777" w:rsidTr="00E15D5E">
        <w:tc>
          <w:tcPr>
            <w:tcW w:w="660" w:type="dxa"/>
          </w:tcPr>
          <w:p w14:paraId="2F068564" w14:textId="77777777" w:rsidR="00AD473D" w:rsidRDefault="00AD473D" w:rsidP="00AD473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2838170F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schematic diagram of vapour dominated power plant.</w:t>
            </w:r>
          </w:p>
        </w:tc>
        <w:tc>
          <w:tcPr>
            <w:tcW w:w="632" w:type="dxa"/>
            <w:hideMark/>
          </w:tcPr>
          <w:p w14:paraId="0AD96A1A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51C81E24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05393BD9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1E6F174E" w14:textId="77777777" w:rsidTr="00E15D5E">
        <w:tc>
          <w:tcPr>
            <w:tcW w:w="660" w:type="dxa"/>
          </w:tcPr>
          <w:p w14:paraId="12739AEE" w14:textId="77777777" w:rsidR="00AD473D" w:rsidRDefault="00AD473D" w:rsidP="00AD473D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</w:tcPr>
          <w:p w14:paraId="780B6A4F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different types of energy storage schemes available?</w:t>
            </w:r>
          </w:p>
        </w:tc>
        <w:tc>
          <w:tcPr>
            <w:tcW w:w="632" w:type="dxa"/>
            <w:hideMark/>
          </w:tcPr>
          <w:p w14:paraId="68FA4E56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659C19F9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45" w:type="dxa"/>
            <w:hideMark/>
          </w:tcPr>
          <w:p w14:paraId="309D5267" w14:textId="77777777" w:rsidR="00AD473D" w:rsidRDefault="00AD473D" w:rsidP="0009010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275ABBCB" w14:textId="77777777" w:rsidR="00AD473D" w:rsidRDefault="00AD473D" w:rsidP="00AD47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8F00382" w14:textId="77777777" w:rsidR="00AD473D" w:rsidRDefault="00AD473D" w:rsidP="00AD473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  <w:gridCol w:w="13"/>
      </w:tblGrid>
      <w:tr w:rsidR="00AD473D" w14:paraId="73FC1207" w14:textId="77777777" w:rsidTr="0005172D">
        <w:tc>
          <w:tcPr>
            <w:tcW w:w="11030" w:type="dxa"/>
            <w:gridSpan w:val="6"/>
            <w:hideMark/>
          </w:tcPr>
          <w:p w14:paraId="3AC35E0E" w14:textId="77777777" w:rsidR="00AD473D" w:rsidRPr="00E15D5E" w:rsidRDefault="00AD473D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15D5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AD473D" w14:paraId="513C8DBC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284C99AB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DB00A2B" w14:textId="3B7C5974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4C28B8">
              <w:rPr>
                <w:rFonts w:eastAsia="Arial Unicode MS"/>
                <w:bCs/>
                <w:sz w:val="24"/>
                <w:szCs w:val="24"/>
              </w:rPr>
              <w:t>Describe briefly the conventional and non-conventional energy sources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0582CD52" w14:textId="77777777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Differentiate the primary and secondary energy sources.</w:t>
            </w:r>
          </w:p>
        </w:tc>
        <w:tc>
          <w:tcPr>
            <w:tcW w:w="670" w:type="dxa"/>
            <w:hideMark/>
          </w:tcPr>
          <w:p w14:paraId="060B7106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49FA7E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BF9BCD0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95D6045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E43042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64DC99E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41EAF795" w14:textId="77777777" w:rsidTr="0005172D">
        <w:tc>
          <w:tcPr>
            <w:tcW w:w="11030" w:type="dxa"/>
            <w:gridSpan w:val="6"/>
            <w:hideMark/>
          </w:tcPr>
          <w:p w14:paraId="1B164F40" w14:textId="77777777" w:rsidR="00AD473D" w:rsidRDefault="00AD473D" w:rsidP="0009010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D473D" w14:paraId="5EB69A5B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6E28E4D8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1E02AE1" w14:textId="70819A32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</w:t>
            </w:r>
            <w:r w:rsidRPr="004C28B8">
              <w:rPr>
                <w:rFonts w:eastAsia="Arial Unicode MS"/>
                <w:bCs/>
                <w:sz w:val="24"/>
                <w:szCs w:val="24"/>
              </w:rPr>
              <w:t xml:space="preserve"> the 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>no</w:t>
            </w:r>
            <w:r w:rsidRPr="004C28B8">
              <w:rPr>
                <w:rFonts w:eastAsia="Arial Unicode MS"/>
                <w:bCs/>
                <w:sz w:val="24"/>
                <w:szCs w:val="24"/>
              </w:rPr>
              <w:t xml:space="preserve">n-conventional energy </w:t>
            </w:r>
            <w:r w:rsidR="002A77DA">
              <w:rPr>
                <w:rFonts w:eastAsia="Arial Unicode MS"/>
                <w:bCs/>
                <w:sz w:val="24"/>
                <w:szCs w:val="24"/>
              </w:rPr>
              <w:t xml:space="preserve">conversion 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 xml:space="preserve">status </w:t>
            </w:r>
            <w:r w:rsidRPr="004C28B8">
              <w:rPr>
                <w:rFonts w:eastAsia="Arial Unicode MS"/>
                <w:bCs/>
                <w:sz w:val="24"/>
                <w:szCs w:val="24"/>
              </w:rPr>
              <w:t>in India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7FD9CFAD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1440A8">
              <w:rPr>
                <w:rFonts w:eastAsia="Arial Unicode MS"/>
                <w:bCs/>
                <w:sz w:val="24"/>
                <w:szCs w:val="24"/>
              </w:rPr>
              <w:t>What are the advantages and limitations of renewable energy sources?</w:t>
            </w:r>
          </w:p>
        </w:tc>
        <w:tc>
          <w:tcPr>
            <w:tcW w:w="670" w:type="dxa"/>
            <w:hideMark/>
          </w:tcPr>
          <w:p w14:paraId="62012D29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22E6DE9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A3B72B1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5ABAB1F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5D08E4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CEF9869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D473D" w14:paraId="78F05510" w14:textId="77777777" w:rsidTr="0005172D">
        <w:tc>
          <w:tcPr>
            <w:tcW w:w="11030" w:type="dxa"/>
            <w:gridSpan w:val="6"/>
            <w:hideMark/>
          </w:tcPr>
          <w:p w14:paraId="1E4C8754" w14:textId="77777777" w:rsidR="00AD473D" w:rsidRPr="00E15D5E" w:rsidRDefault="00AD473D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15D5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AD473D" w14:paraId="52082C85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36FC45D1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EF7DE6F" w14:textId="6DC3A1DF" w:rsidR="00AD473D" w:rsidRDefault="00E15D5E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in detail about extra-terrestrial and terrestrial radiation.</w:t>
            </w:r>
          </w:p>
          <w:p w14:paraId="070F3846" w14:textId="72C6B351" w:rsidR="00E15D5E" w:rsidRDefault="00E15D5E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Describe the spectral power distribution of solar radiation.</w:t>
            </w:r>
          </w:p>
        </w:tc>
        <w:tc>
          <w:tcPr>
            <w:tcW w:w="670" w:type="dxa"/>
            <w:hideMark/>
          </w:tcPr>
          <w:p w14:paraId="17C2A485" w14:textId="77777777" w:rsidR="00AD473D" w:rsidRDefault="00E15D5E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DEE84A2" w14:textId="0653AD18" w:rsidR="00E15D5E" w:rsidRDefault="00E15D5E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319E17B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2632552" w14:textId="4ED8ADAB" w:rsidR="002A77DA" w:rsidRDefault="002A77DA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2DD6350" w14:textId="244160AB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A77DA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09BBF56" w14:textId="40945307" w:rsidR="002A77DA" w:rsidRDefault="002A77DA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1838E837" w14:textId="77777777" w:rsidTr="0005172D">
        <w:tc>
          <w:tcPr>
            <w:tcW w:w="11030" w:type="dxa"/>
            <w:gridSpan w:val="6"/>
            <w:hideMark/>
          </w:tcPr>
          <w:p w14:paraId="1EA0C1D6" w14:textId="77777777" w:rsidR="00AD473D" w:rsidRDefault="00AD473D" w:rsidP="0009010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D473D" w14:paraId="71439AE7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5A3145AB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F4A9A19" w14:textId="77777777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Describe the principle of solar energy conversion.</w:t>
            </w:r>
          </w:p>
          <w:p w14:paraId="5C0676E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B21C70">
              <w:rPr>
                <w:rFonts w:eastAsia="Arial Unicode MS"/>
                <w:bCs/>
                <w:sz w:val="24"/>
                <w:szCs w:val="24"/>
              </w:rPr>
              <w:t xml:space="preserve">Explain how the variation </w:t>
            </w:r>
            <w:r>
              <w:rPr>
                <w:rFonts w:eastAsia="Arial Unicode MS"/>
                <w:bCs/>
                <w:sz w:val="24"/>
                <w:szCs w:val="24"/>
              </w:rPr>
              <w:t>o</w:t>
            </w:r>
            <w:r w:rsidRPr="00B21C70">
              <w:rPr>
                <w:rFonts w:eastAsia="Arial Unicode MS"/>
                <w:bCs/>
                <w:sz w:val="24"/>
                <w:szCs w:val="24"/>
              </w:rPr>
              <w:t xml:space="preserve">f insolation and temperature affects the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I-V </w:t>
            </w:r>
            <w:r w:rsidRPr="00B21C70">
              <w:rPr>
                <w:rFonts w:eastAsia="Arial Unicode MS"/>
                <w:bCs/>
                <w:sz w:val="24"/>
                <w:szCs w:val="24"/>
              </w:rPr>
              <w:t>characteristics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B21C70">
              <w:rPr>
                <w:rFonts w:eastAsia="Arial Unicode MS"/>
                <w:bCs/>
                <w:sz w:val="24"/>
                <w:szCs w:val="24"/>
              </w:rPr>
              <w:t>of a solar cell.</w:t>
            </w:r>
          </w:p>
        </w:tc>
        <w:tc>
          <w:tcPr>
            <w:tcW w:w="670" w:type="dxa"/>
            <w:hideMark/>
          </w:tcPr>
          <w:p w14:paraId="7F0CD3EF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A2B6B5E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EC2AC38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D55CD96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FBCED41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DE69088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4827D790" w14:textId="77777777" w:rsidTr="0005172D">
        <w:tc>
          <w:tcPr>
            <w:tcW w:w="11030" w:type="dxa"/>
            <w:gridSpan w:val="6"/>
            <w:hideMark/>
          </w:tcPr>
          <w:p w14:paraId="499A8687" w14:textId="77777777" w:rsidR="00AD473D" w:rsidRPr="00E15D5E" w:rsidRDefault="00AD473D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15D5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AD473D" w14:paraId="3A7AB53A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3B858614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FD5DAF3" w14:textId="013718FE" w:rsidR="00AD473D" w:rsidRDefault="00E15D5E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 the working principle and construction of HAWT.</w:t>
            </w:r>
          </w:p>
        </w:tc>
        <w:tc>
          <w:tcPr>
            <w:tcW w:w="670" w:type="dxa"/>
            <w:hideMark/>
          </w:tcPr>
          <w:p w14:paraId="1A3D56B9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E34C4C2" w14:textId="1727A200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096D203F" w14:textId="07603B81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D473D" w14:paraId="3204D4FB" w14:textId="77777777" w:rsidTr="0005172D">
        <w:tc>
          <w:tcPr>
            <w:tcW w:w="11030" w:type="dxa"/>
            <w:gridSpan w:val="6"/>
            <w:hideMark/>
          </w:tcPr>
          <w:p w14:paraId="10874F96" w14:textId="77777777" w:rsidR="00AD473D" w:rsidRDefault="00AD473D" w:rsidP="0009010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D473D" w14:paraId="237BC4A7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7E6B7074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AC61915" w14:textId="77777777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C71314">
              <w:rPr>
                <w:rFonts w:eastAsia="Arial Unicode MS"/>
                <w:bCs/>
                <w:sz w:val="24"/>
                <w:szCs w:val="24"/>
              </w:rPr>
              <w:t>What are the advantages of vertical axis machines over horizontal type? Describe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C71314">
              <w:rPr>
                <w:rFonts w:eastAsia="Arial Unicode MS"/>
                <w:bCs/>
                <w:sz w:val="24"/>
                <w:szCs w:val="24"/>
              </w:rPr>
              <w:t>a rotor for relatively low velocity wind.</w:t>
            </w:r>
          </w:p>
          <w:p w14:paraId="1CBD4014" w14:textId="77777777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C71314">
              <w:rPr>
                <w:rFonts w:eastAsia="Arial Unicode MS"/>
                <w:bCs/>
                <w:sz w:val="24"/>
                <w:szCs w:val="24"/>
              </w:rPr>
              <w:t>Prove that in case of horizontal axis wind turbine maximum power can be obtained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C71314">
              <w:rPr>
                <w:rFonts w:eastAsia="Arial Unicode MS"/>
                <w:bCs/>
                <w:sz w:val="24"/>
                <w:szCs w:val="24"/>
              </w:rPr>
              <w:t>when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the </w:t>
            </w:r>
            <w:r w:rsidRPr="00C71314">
              <w:rPr>
                <w:rFonts w:eastAsia="Arial Unicode MS"/>
                <w:bCs/>
                <w:sz w:val="24"/>
                <w:szCs w:val="24"/>
              </w:rPr>
              <w:t xml:space="preserve">Exit velocity </w:t>
            </w:r>
            <w:r>
              <w:rPr>
                <w:rFonts w:eastAsia="Arial Unicode MS"/>
                <w:bCs/>
                <w:sz w:val="24"/>
                <w:szCs w:val="24"/>
              </w:rPr>
              <w:t>is half if wind velocity</w:t>
            </w:r>
          </w:p>
        </w:tc>
        <w:tc>
          <w:tcPr>
            <w:tcW w:w="670" w:type="dxa"/>
          </w:tcPr>
          <w:p w14:paraId="23500613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005D354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0A8921D9" w14:textId="1F3D1C0C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9E43DA0" w14:textId="21DD60CB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541CFB04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6D6A4C3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AD473D" w14:paraId="0BD335A1" w14:textId="77777777" w:rsidTr="0005172D">
        <w:tc>
          <w:tcPr>
            <w:tcW w:w="11030" w:type="dxa"/>
            <w:gridSpan w:val="6"/>
            <w:hideMark/>
          </w:tcPr>
          <w:p w14:paraId="5E33FF3A" w14:textId="77777777" w:rsidR="00AD473D" w:rsidRPr="00E15D5E" w:rsidRDefault="00AD473D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15D5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AD473D" w14:paraId="3B498B1B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40BD27FF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3B4388E" w14:textId="3997C1C5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Explain the variety of technologies for manufacturing premium fuels from 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biomass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3EA6E0A" w14:textId="61ABF7C6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What is 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the photosynthetic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effect? Explain briefly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  <w:hideMark/>
          </w:tcPr>
          <w:p w14:paraId="738C2FED" w14:textId="26624464" w:rsidR="00AD473D" w:rsidRDefault="00E15D5E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7</w:t>
            </w:r>
            <w:r w:rsidR="00AD473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64177D13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42623FB" w14:textId="7DB1CEEF" w:rsidR="00AD473D" w:rsidRDefault="00E15D5E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3</w:t>
            </w:r>
            <w:r w:rsidR="00AD473D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763F4B77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53F1B06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0FCACB2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879D15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4613560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04968E3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7EC98FCD" w14:textId="77777777" w:rsidTr="0005172D">
        <w:tc>
          <w:tcPr>
            <w:tcW w:w="11030" w:type="dxa"/>
            <w:gridSpan w:val="6"/>
            <w:hideMark/>
          </w:tcPr>
          <w:p w14:paraId="0F6A5EF5" w14:textId="77777777" w:rsidR="00AD473D" w:rsidRDefault="00AD473D" w:rsidP="0009010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D473D" w14:paraId="1F0B132E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159EB186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40D1383" w14:textId="36A6F9DB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Mention the factors affecting 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bio-digestion</w:t>
            </w:r>
            <w:r>
              <w:rPr>
                <w:rFonts w:eastAsia="Arial Unicode MS"/>
                <w:bCs/>
                <w:sz w:val="24"/>
                <w:szCs w:val="24"/>
              </w:rPr>
              <w:t>. Explain briefly.</w:t>
            </w:r>
          </w:p>
          <w:p w14:paraId="04B2340D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How Bio-Gas energy is used in IC engines? </w:t>
            </w:r>
          </w:p>
        </w:tc>
        <w:tc>
          <w:tcPr>
            <w:tcW w:w="670" w:type="dxa"/>
            <w:hideMark/>
          </w:tcPr>
          <w:p w14:paraId="438397B0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A5F00EC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9B32A3D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9682B19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7C4A15C0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1316561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16F91DE4" w14:textId="77777777" w:rsidTr="0005172D">
        <w:tc>
          <w:tcPr>
            <w:tcW w:w="11030" w:type="dxa"/>
            <w:gridSpan w:val="6"/>
            <w:hideMark/>
          </w:tcPr>
          <w:p w14:paraId="33ED69CD" w14:textId="77777777" w:rsidR="00076A72" w:rsidRDefault="00076A72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50983C9" w14:textId="77777777" w:rsidR="00076A72" w:rsidRDefault="00076A72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20DB97D" w14:textId="77777777" w:rsidR="00076A72" w:rsidRDefault="00076A72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6EB967E" w14:textId="691191A8" w:rsidR="00AD473D" w:rsidRPr="00E15D5E" w:rsidRDefault="00AD473D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15D5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AD473D" w14:paraId="6D9CFBE1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6DFC7D8E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A69A69A" w14:textId="29F70768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Describe the methods of harnessing </w:t>
            </w:r>
            <w:r w:rsidR="0005172D">
              <w:rPr>
                <w:rFonts w:eastAsia="Arial Unicode MS"/>
                <w:bCs/>
                <w:sz w:val="24"/>
                <w:szCs w:val="24"/>
              </w:rPr>
              <w:t>geothermal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energy.</w:t>
            </w:r>
          </w:p>
          <w:p w14:paraId="122918B9" w14:textId="532E9EA5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 xml:space="preserve">scribe the </w:t>
            </w:r>
            <w:r w:rsidR="0005172D">
              <w:rPr>
                <w:rFonts w:eastAsia="Arial Unicode MS"/>
                <w:bCs/>
                <w:sz w:val="24"/>
                <w:szCs w:val="24"/>
              </w:rPr>
              <w:t xml:space="preserve">conversion techniques of </w:t>
            </w:r>
            <w:r w:rsidR="00E15D5E">
              <w:rPr>
                <w:rFonts w:eastAsia="Arial Unicode MS"/>
                <w:bCs/>
                <w:sz w:val="24"/>
                <w:szCs w:val="24"/>
              </w:rPr>
              <w:t xml:space="preserve">tidal </w:t>
            </w:r>
            <w:r>
              <w:rPr>
                <w:rFonts w:eastAsia="Arial Unicode MS"/>
                <w:bCs/>
                <w:sz w:val="24"/>
                <w:szCs w:val="24"/>
              </w:rPr>
              <w:t>power.</w:t>
            </w:r>
          </w:p>
        </w:tc>
        <w:tc>
          <w:tcPr>
            <w:tcW w:w="670" w:type="dxa"/>
            <w:hideMark/>
          </w:tcPr>
          <w:p w14:paraId="4DA61C37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8954DDB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2D8CFA2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2A2441C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61B99DF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BEAE697" w14:textId="1C8E167A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4B74D1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D473D" w14:paraId="23510F68" w14:textId="77777777" w:rsidTr="0005172D">
        <w:tc>
          <w:tcPr>
            <w:tcW w:w="11030" w:type="dxa"/>
            <w:gridSpan w:val="6"/>
            <w:hideMark/>
          </w:tcPr>
          <w:p w14:paraId="3A77DC74" w14:textId="77777777" w:rsidR="00AD473D" w:rsidRDefault="00AD473D" w:rsidP="0009010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D473D" w14:paraId="60A897C1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77C8C445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C1E93CF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Comment on the origin and distribution of geothermal energy.</w:t>
            </w:r>
          </w:p>
          <w:p w14:paraId="6C195911" w14:textId="1CAF3ED6" w:rsidR="00AD473D" w:rsidRPr="009E763F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  <w:vertAlign w:val="superscript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05172D">
              <w:rPr>
                <w:rFonts w:eastAsia="Arial Unicode MS"/>
                <w:bCs/>
                <w:sz w:val="24"/>
                <w:szCs w:val="24"/>
              </w:rPr>
              <w:t>Describe the closed cycle OTEC system. Mention its advantages and disadvantages.</w:t>
            </w:r>
          </w:p>
        </w:tc>
        <w:tc>
          <w:tcPr>
            <w:tcW w:w="670" w:type="dxa"/>
            <w:hideMark/>
          </w:tcPr>
          <w:p w14:paraId="237ADE88" w14:textId="4B475D1F" w:rsidR="00AD473D" w:rsidRDefault="0005172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3</w:t>
            </w:r>
            <w:r w:rsidR="00AD473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3BB7DCE6" w14:textId="37589AB9" w:rsidR="00AD473D" w:rsidRDefault="0005172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7</w:t>
            </w:r>
            <w:r w:rsidR="00AD473D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17A24710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78CECAE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0460AE13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C02C0BC" w14:textId="4D646FC3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076A72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D473D" w14:paraId="337AEB09" w14:textId="77777777" w:rsidTr="0005172D">
        <w:tc>
          <w:tcPr>
            <w:tcW w:w="11030" w:type="dxa"/>
            <w:gridSpan w:val="6"/>
            <w:hideMark/>
          </w:tcPr>
          <w:p w14:paraId="3ED2AE71" w14:textId="77777777" w:rsidR="00AD473D" w:rsidRPr="0005172D" w:rsidRDefault="00AD473D" w:rsidP="00090109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5172D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AD473D" w14:paraId="7FE1F717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0D9784C6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8CD64DE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Describe the operation of lead-acid cell.</w:t>
            </w:r>
          </w:p>
          <w:p w14:paraId="4AA35052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Explain the </w:t>
            </w:r>
            <w:r w:rsidRPr="00332434">
              <w:rPr>
                <w:rFonts w:eastAsia="Arial Unicode MS"/>
                <w:bCs/>
                <w:sz w:val="24"/>
                <w:szCs w:val="24"/>
              </w:rPr>
              <w:t xml:space="preserve">Compressed </w:t>
            </w:r>
            <w:r>
              <w:rPr>
                <w:rFonts w:eastAsia="Arial Unicode MS"/>
                <w:bCs/>
                <w:sz w:val="24"/>
                <w:szCs w:val="24"/>
              </w:rPr>
              <w:t>a</w:t>
            </w:r>
            <w:r w:rsidRPr="00332434">
              <w:rPr>
                <w:rFonts w:eastAsia="Arial Unicode MS"/>
                <w:bCs/>
                <w:sz w:val="24"/>
                <w:szCs w:val="24"/>
              </w:rPr>
              <w:t xml:space="preserve">ir </w:t>
            </w:r>
            <w:r>
              <w:rPr>
                <w:rFonts w:eastAsia="Arial Unicode MS"/>
                <w:bCs/>
                <w:sz w:val="24"/>
                <w:szCs w:val="24"/>
              </w:rPr>
              <w:t>energy s</w:t>
            </w:r>
            <w:r w:rsidRPr="00332434">
              <w:rPr>
                <w:rFonts w:eastAsia="Arial Unicode MS"/>
                <w:bCs/>
                <w:sz w:val="24"/>
                <w:szCs w:val="24"/>
              </w:rPr>
              <w:t>torage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its schematic diagram.</w:t>
            </w:r>
          </w:p>
        </w:tc>
        <w:tc>
          <w:tcPr>
            <w:tcW w:w="670" w:type="dxa"/>
            <w:hideMark/>
          </w:tcPr>
          <w:p w14:paraId="764D320D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A861BE1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5E843A7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A78515B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4D5FB49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015D03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D473D" w14:paraId="6596FB14" w14:textId="77777777" w:rsidTr="0005172D">
        <w:tc>
          <w:tcPr>
            <w:tcW w:w="11030" w:type="dxa"/>
            <w:gridSpan w:val="6"/>
            <w:hideMark/>
          </w:tcPr>
          <w:p w14:paraId="1AD12C23" w14:textId="77777777" w:rsidR="00AD473D" w:rsidRDefault="00AD473D" w:rsidP="00090109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D473D" w14:paraId="614AF9E9" w14:textId="77777777" w:rsidTr="0005172D">
        <w:trPr>
          <w:gridAfter w:val="1"/>
          <w:wAfter w:w="13" w:type="dxa"/>
        </w:trPr>
        <w:tc>
          <w:tcPr>
            <w:tcW w:w="623" w:type="dxa"/>
          </w:tcPr>
          <w:p w14:paraId="6C2B093A" w14:textId="77777777" w:rsidR="00AD473D" w:rsidRDefault="00AD473D" w:rsidP="00AD473D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A0DE38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Briefly explain the different energy storage methods.</w:t>
            </w:r>
          </w:p>
          <w:p w14:paraId="11DF0D83" w14:textId="77777777" w:rsidR="00AD473D" w:rsidRDefault="00AD473D" w:rsidP="00090109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Draw the s</w:t>
            </w:r>
            <w:r w:rsidRPr="00332434">
              <w:rPr>
                <w:rFonts w:eastAsia="Arial Unicode MS"/>
                <w:bCs/>
                <w:sz w:val="24"/>
                <w:szCs w:val="24"/>
              </w:rPr>
              <w:t>chematic of an underground pumped hydro storage system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explain.</w:t>
            </w:r>
          </w:p>
        </w:tc>
        <w:tc>
          <w:tcPr>
            <w:tcW w:w="670" w:type="dxa"/>
            <w:hideMark/>
          </w:tcPr>
          <w:p w14:paraId="35160F0A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A4BD22B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9CA85CD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97BDC92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FC99160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2DADC87" w14:textId="77777777" w:rsidR="00AD473D" w:rsidRDefault="00AD473D" w:rsidP="00090109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4625BCE" w14:textId="77777777" w:rsidR="00AD473D" w:rsidRDefault="00AD473D" w:rsidP="00AD473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FCA92C" w14:textId="7BE98358" w:rsidR="00B17F7D" w:rsidRDefault="00AD473D" w:rsidP="00AD473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B17F7D" w:rsidSect="00896FBB">
      <w:footerReference w:type="default" r:id="rId7"/>
      <w:pgSz w:w="11906" w:h="16838" w:code="9"/>
      <w:pgMar w:top="567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AE85A" w14:textId="77777777" w:rsidR="00896FBB" w:rsidRDefault="00896FBB" w:rsidP="00450012">
      <w:pPr>
        <w:spacing w:after="0" w:line="240" w:lineRule="auto"/>
      </w:pPr>
      <w:r>
        <w:separator/>
      </w:r>
    </w:p>
  </w:endnote>
  <w:endnote w:type="continuationSeparator" w:id="0">
    <w:p w14:paraId="7B21DFA0" w14:textId="77777777" w:rsidR="00896FBB" w:rsidRDefault="00896FB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DD090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DD090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08AD0" w14:textId="77777777" w:rsidR="00896FBB" w:rsidRDefault="00896FBB" w:rsidP="00450012">
      <w:pPr>
        <w:spacing w:after="0" w:line="240" w:lineRule="auto"/>
      </w:pPr>
      <w:r>
        <w:separator/>
      </w:r>
    </w:p>
  </w:footnote>
  <w:footnote w:type="continuationSeparator" w:id="0">
    <w:p w14:paraId="056A4AE0" w14:textId="77777777" w:rsidR="00896FBB" w:rsidRDefault="00896FB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C37043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45EAC"/>
    <w:multiLevelType w:val="hybridMultilevel"/>
    <w:tmpl w:val="4B5C7D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263608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442858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9281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9476385">
    <w:abstractNumId w:val="1"/>
  </w:num>
  <w:num w:numId="5" w16cid:durableId="580066454">
    <w:abstractNumId w:val="5"/>
  </w:num>
  <w:num w:numId="6" w16cid:durableId="1806506601">
    <w:abstractNumId w:val="25"/>
  </w:num>
  <w:num w:numId="7" w16cid:durableId="443810083">
    <w:abstractNumId w:val="24"/>
  </w:num>
  <w:num w:numId="8" w16cid:durableId="720207526">
    <w:abstractNumId w:val="3"/>
  </w:num>
  <w:num w:numId="9" w16cid:durableId="1379628386">
    <w:abstractNumId w:val="44"/>
  </w:num>
  <w:num w:numId="10" w16cid:durableId="841973252">
    <w:abstractNumId w:val="43"/>
  </w:num>
  <w:num w:numId="11" w16cid:durableId="1876648571">
    <w:abstractNumId w:val="14"/>
  </w:num>
  <w:num w:numId="12" w16cid:durableId="1013144504">
    <w:abstractNumId w:val="38"/>
  </w:num>
  <w:num w:numId="13" w16cid:durableId="908424105">
    <w:abstractNumId w:val="29"/>
  </w:num>
  <w:num w:numId="14" w16cid:durableId="4134650">
    <w:abstractNumId w:val="26"/>
  </w:num>
  <w:num w:numId="15" w16cid:durableId="364987851">
    <w:abstractNumId w:val="31"/>
  </w:num>
  <w:num w:numId="16" w16cid:durableId="627276916">
    <w:abstractNumId w:val="2"/>
  </w:num>
  <w:num w:numId="17" w16cid:durableId="1182665227">
    <w:abstractNumId w:val="23"/>
  </w:num>
  <w:num w:numId="18" w16cid:durableId="1792434393">
    <w:abstractNumId w:val="16"/>
  </w:num>
  <w:num w:numId="19" w16cid:durableId="1778987513">
    <w:abstractNumId w:val="15"/>
  </w:num>
  <w:num w:numId="20" w16cid:durableId="1135023850">
    <w:abstractNumId w:val="0"/>
  </w:num>
  <w:num w:numId="21" w16cid:durableId="409889747">
    <w:abstractNumId w:val="39"/>
  </w:num>
  <w:num w:numId="22" w16cid:durableId="373507186">
    <w:abstractNumId w:val="7"/>
  </w:num>
  <w:num w:numId="23" w16cid:durableId="226695618">
    <w:abstractNumId w:val="45"/>
  </w:num>
  <w:num w:numId="24" w16cid:durableId="2030450334">
    <w:abstractNumId w:val="22"/>
  </w:num>
  <w:num w:numId="25" w16cid:durableId="542716404">
    <w:abstractNumId w:val="35"/>
  </w:num>
  <w:num w:numId="26" w16cid:durableId="124198247">
    <w:abstractNumId w:val="17"/>
  </w:num>
  <w:num w:numId="27" w16cid:durableId="2106149648">
    <w:abstractNumId w:val="12"/>
  </w:num>
  <w:num w:numId="28" w16cid:durableId="1272589146">
    <w:abstractNumId w:val="42"/>
  </w:num>
  <w:num w:numId="29" w16cid:durableId="384569823">
    <w:abstractNumId w:val="46"/>
  </w:num>
  <w:num w:numId="30" w16cid:durableId="766536309">
    <w:abstractNumId w:val="11"/>
  </w:num>
  <w:num w:numId="31" w16cid:durableId="1648244178">
    <w:abstractNumId w:val="32"/>
  </w:num>
  <w:num w:numId="32" w16cid:durableId="1329552518">
    <w:abstractNumId w:val="27"/>
  </w:num>
  <w:num w:numId="33" w16cid:durableId="1311598382">
    <w:abstractNumId w:val="21"/>
  </w:num>
  <w:num w:numId="34" w16cid:durableId="489323855">
    <w:abstractNumId w:val="30"/>
  </w:num>
  <w:num w:numId="35" w16cid:durableId="763959234">
    <w:abstractNumId w:val="37"/>
  </w:num>
  <w:num w:numId="36" w16cid:durableId="948854481">
    <w:abstractNumId w:val="6"/>
  </w:num>
  <w:num w:numId="37" w16cid:durableId="93670605">
    <w:abstractNumId w:val="28"/>
  </w:num>
  <w:num w:numId="38" w16cid:durableId="1374765909">
    <w:abstractNumId w:val="41"/>
  </w:num>
  <w:num w:numId="39" w16cid:durableId="1119952985">
    <w:abstractNumId w:val="20"/>
  </w:num>
  <w:num w:numId="40" w16cid:durableId="1445803057">
    <w:abstractNumId w:val="19"/>
  </w:num>
  <w:num w:numId="41" w16cid:durableId="907299022">
    <w:abstractNumId w:val="10"/>
  </w:num>
  <w:num w:numId="42" w16cid:durableId="290597167">
    <w:abstractNumId w:val="33"/>
  </w:num>
  <w:num w:numId="43" w16cid:durableId="2004308086">
    <w:abstractNumId w:val="8"/>
  </w:num>
  <w:num w:numId="44" w16cid:durableId="9668600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040829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31038636">
    <w:abstractNumId w:val="36"/>
  </w:num>
  <w:num w:numId="47" w16cid:durableId="196702387">
    <w:abstractNumId w:val="13"/>
  </w:num>
  <w:num w:numId="48" w16cid:durableId="17238250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172D"/>
    <w:rsid w:val="0005208F"/>
    <w:rsid w:val="00056F95"/>
    <w:rsid w:val="00061DA4"/>
    <w:rsid w:val="0006496C"/>
    <w:rsid w:val="00070892"/>
    <w:rsid w:val="00076A72"/>
    <w:rsid w:val="0009480B"/>
    <w:rsid w:val="000978D2"/>
    <w:rsid w:val="000A1407"/>
    <w:rsid w:val="000B1ECA"/>
    <w:rsid w:val="000B5760"/>
    <w:rsid w:val="000C4C7F"/>
    <w:rsid w:val="000D721C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734A8"/>
    <w:rsid w:val="00281678"/>
    <w:rsid w:val="00281D3C"/>
    <w:rsid w:val="002A0351"/>
    <w:rsid w:val="002A65BE"/>
    <w:rsid w:val="002A77DA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1D01"/>
    <w:rsid w:val="00326197"/>
    <w:rsid w:val="0033105B"/>
    <w:rsid w:val="0034191C"/>
    <w:rsid w:val="00357197"/>
    <w:rsid w:val="00365B59"/>
    <w:rsid w:val="00371BAF"/>
    <w:rsid w:val="00385E3B"/>
    <w:rsid w:val="003B5F6F"/>
    <w:rsid w:val="003C66BF"/>
    <w:rsid w:val="003C6AA8"/>
    <w:rsid w:val="003E27EC"/>
    <w:rsid w:val="003F3AE8"/>
    <w:rsid w:val="003F53F4"/>
    <w:rsid w:val="004132E4"/>
    <w:rsid w:val="00423949"/>
    <w:rsid w:val="00426CC0"/>
    <w:rsid w:val="0044120D"/>
    <w:rsid w:val="00443C54"/>
    <w:rsid w:val="0044588B"/>
    <w:rsid w:val="00450012"/>
    <w:rsid w:val="00450DB4"/>
    <w:rsid w:val="004532AA"/>
    <w:rsid w:val="004840BA"/>
    <w:rsid w:val="00490ACC"/>
    <w:rsid w:val="00495187"/>
    <w:rsid w:val="004B74D1"/>
    <w:rsid w:val="004C0E5D"/>
    <w:rsid w:val="004C2559"/>
    <w:rsid w:val="004D300F"/>
    <w:rsid w:val="004D5308"/>
    <w:rsid w:val="004E0875"/>
    <w:rsid w:val="004E2D50"/>
    <w:rsid w:val="004E30AF"/>
    <w:rsid w:val="004E3A77"/>
    <w:rsid w:val="004E4612"/>
    <w:rsid w:val="004E53F7"/>
    <w:rsid w:val="004E5AB3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5F734C"/>
    <w:rsid w:val="00600462"/>
    <w:rsid w:val="00606216"/>
    <w:rsid w:val="006105BD"/>
    <w:rsid w:val="00613DEB"/>
    <w:rsid w:val="00613EE1"/>
    <w:rsid w:val="00626D48"/>
    <w:rsid w:val="006375BD"/>
    <w:rsid w:val="00645F0F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485A"/>
    <w:rsid w:val="00716C73"/>
    <w:rsid w:val="00716CC3"/>
    <w:rsid w:val="0073207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F08DE"/>
    <w:rsid w:val="007F230D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96FBB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869"/>
    <w:rsid w:val="00985A5C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26296"/>
    <w:rsid w:val="00A56629"/>
    <w:rsid w:val="00A80489"/>
    <w:rsid w:val="00A91154"/>
    <w:rsid w:val="00AB621F"/>
    <w:rsid w:val="00AC5D91"/>
    <w:rsid w:val="00AD473D"/>
    <w:rsid w:val="00AD6CC6"/>
    <w:rsid w:val="00AE2015"/>
    <w:rsid w:val="00AE67D5"/>
    <w:rsid w:val="00AE7988"/>
    <w:rsid w:val="00B050E7"/>
    <w:rsid w:val="00B17F7D"/>
    <w:rsid w:val="00B32910"/>
    <w:rsid w:val="00B32B94"/>
    <w:rsid w:val="00B3437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071EB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E7544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090C"/>
    <w:rsid w:val="00DD6649"/>
    <w:rsid w:val="00DE241E"/>
    <w:rsid w:val="00E01711"/>
    <w:rsid w:val="00E01833"/>
    <w:rsid w:val="00E068F5"/>
    <w:rsid w:val="00E15D5E"/>
    <w:rsid w:val="00E329F4"/>
    <w:rsid w:val="00E32FE6"/>
    <w:rsid w:val="00E365BA"/>
    <w:rsid w:val="00E41E95"/>
    <w:rsid w:val="00E932E4"/>
    <w:rsid w:val="00E9388D"/>
    <w:rsid w:val="00EA2EA6"/>
    <w:rsid w:val="00EA718A"/>
    <w:rsid w:val="00EC1A59"/>
    <w:rsid w:val="00ED335F"/>
    <w:rsid w:val="00ED3ED6"/>
    <w:rsid w:val="00EE254D"/>
    <w:rsid w:val="00EF0D17"/>
    <w:rsid w:val="00EF536F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511E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styleId="Strong">
    <w:name w:val="Strong"/>
    <w:basedOn w:val="DefaultParagraphFont"/>
    <w:uiPriority w:val="22"/>
    <w:qFormat/>
    <w:rsid w:val="005F7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190</cp:revision>
  <cp:lastPrinted>2023-01-11T07:58:00Z</cp:lastPrinted>
  <dcterms:created xsi:type="dcterms:W3CDTF">2013-12-20T07:44:00Z</dcterms:created>
  <dcterms:modified xsi:type="dcterms:W3CDTF">2024-01-27T05:57:00Z</dcterms:modified>
</cp:coreProperties>
</file>